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7F1" w:rsidRPr="00D577F1" w:rsidRDefault="00D577F1" w:rsidP="00D577F1">
      <w:pPr>
        <w:jc w:val="center"/>
        <w:rPr>
          <w:b/>
          <w:sz w:val="28"/>
          <w:szCs w:val="28"/>
        </w:rPr>
      </w:pPr>
      <w:r w:rsidRPr="00D577F1">
        <w:rPr>
          <w:b/>
          <w:sz w:val="28"/>
          <w:szCs w:val="28"/>
        </w:rPr>
        <w:t>Банковские реквизиты расчетного счета эмитента для оплаты расходов по изготовлению копий документов</w:t>
      </w:r>
      <w:r w:rsidR="00B55096">
        <w:rPr>
          <w:b/>
          <w:sz w:val="28"/>
          <w:szCs w:val="28"/>
        </w:rPr>
        <w:t xml:space="preserve"> и размер таких расходов</w:t>
      </w:r>
      <w:r w:rsidRPr="00D577F1">
        <w:rPr>
          <w:b/>
          <w:sz w:val="28"/>
          <w:szCs w:val="28"/>
        </w:rPr>
        <w:t>:</w:t>
      </w:r>
    </w:p>
    <w:p w:rsidR="00D577F1" w:rsidRPr="005F22F3" w:rsidRDefault="00D577F1"/>
    <w:p w:rsidR="00806D81" w:rsidRPr="002A6F3C" w:rsidRDefault="009601E6" w:rsidP="00D577F1">
      <w:pPr>
        <w:jc w:val="both"/>
        <w:rPr>
          <w:u w:val="single"/>
        </w:rPr>
      </w:pPr>
      <w:r w:rsidRPr="002A6F3C">
        <w:rPr>
          <w:u w:val="single"/>
        </w:rPr>
        <w:t xml:space="preserve">Полное фирменное наименование: </w:t>
      </w:r>
    </w:p>
    <w:p w:rsidR="00167C93" w:rsidRPr="00806D81" w:rsidRDefault="00806D81" w:rsidP="00D577F1">
      <w:pPr>
        <w:jc w:val="both"/>
        <w:rPr>
          <w:b/>
        </w:rPr>
      </w:pPr>
      <w:r w:rsidRPr="00806D81">
        <w:rPr>
          <w:b/>
        </w:rPr>
        <w:t>Публичное а</w:t>
      </w:r>
      <w:r w:rsidR="00167C93" w:rsidRPr="00806D81">
        <w:rPr>
          <w:b/>
        </w:rPr>
        <w:t>кционерное общество «Европейская Электротехника».</w:t>
      </w:r>
    </w:p>
    <w:p w:rsidR="00806D81" w:rsidRPr="002A6F3C" w:rsidRDefault="009601E6" w:rsidP="00D577F1">
      <w:pPr>
        <w:jc w:val="both"/>
        <w:rPr>
          <w:u w:val="single"/>
        </w:rPr>
      </w:pPr>
      <w:r w:rsidRPr="002A6F3C">
        <w:rPr>
          <w:u w:val="single"/>
        </w:rPr>
        <w:t xml:space="preserve">Местонахождение эмитента: </w:t>
      </w:r>
    </w:p>
    <w:p w:rsidR="00167C93" w:rsidRPr="00E4401B" w:rsidRDefault="00167C93" w:rsidP="00D577F1">
      <w:pPr>
        <w:jc w:val="both"/>
      </w:pPr>
      <w:r w:rsidRPr="00806D81">
        <w:rPr>
          <w:b/>
          <w:noProof/>
        </w:rPr>
        <w:t xml:space="preserve">129344, </w:t>
      </w:r>
      <w:r w:rsidR="00E4401B">
        <w:rPr>
          <w:b/>
          <w:noProof/>
        </w:rPr>
        <w:t>г. Москва, улица Лё</w:t>
      </w:r>
      <w:r w:rsidRPr="00806D81">
        <w:rPr>
          <w:b/>
          <w:noProof/>
        </w:rPr>
        <w:t xml:space="preserve">тчика Бабушкина, дом 1, </w:t>
      </w:r>
      <w:r w:rsidR="00E4401B">
        <w:rPr>
          <w:b/>
          <w:noProof/>
        </w:rPr>
        <w:t>корп</w:t>
      </w:r>
      <w:r w:rsidRPr="00806D81">
        <w:rPr>
          <w:b/>
          <w:noProof/>
        </w:rPr>
        <w:t>. 3</w:t>
      </w:r>
      <w:r w:rsidR="00E4401B">
        <w:rPr>
          <w:b/>
        </w:rPr>
        <w:t xml:space="preserve">, этаж 2, помещ. </w:t>
      </w:r>
      <w:r w:rsidR="00E4401B">
        <w:rPr>
          <w:b/>
          <w:lang w:val="en-US"/>
        </w:rPr>
        <w:t>IX</w:t>
      </w:r>
      <w:r w:rsidR="00E4401B">
        <w:rPr>
          <w:b/>
        </w:rPr>
        <w:t>, комн. 23</w:t>
      </w:r>
    </w:p>
    <w:p w:rsidR="00806D81" w:rsidRPr="002A6F3C" w:rsidRDefault="00B55096" w:rsidP="00D577F1">
      <w:pPr>
        <w:jc w:val="both"/>
        <w:rPr>
          <w:u w:val="single"/>
        </w:rPr>
      </w:pPr>
      <w:r w:rsidRPr="002A6F3C">
        <w:rPr>
          <w:u w:val="single"/>
        </w:rPr>
        <w:t xml:space="preserve">Почтовый адрес эмитента: </w:t>
      </w:r>
    </w:p>
    <w:p w:rsidR="00E4401B" w:rsidRPr="00E4401B" w:rsidRDefault="00E4401B" w:rsidP="00E4401B">
      <w:pPr>
        <w:jc w:val="both"/>
      </w:pPr>
      <w:r w:rsidRPr="00806D81">
        <w:rPr>
          <w:b/>
          <w:noProof/>
        </w:rPr>
        <w:t xml:space="preserve">129344, </w:t>
      </w:r>
      <w:r>
        <w:rPr>
          <w:b/>
          <w:noProof/>
        </w:rPr>
        <w:t>г. Москва, улица Лё</w:t>
      </w:r>
      <w:r w:rsidRPr="00806D81">
        <w:rPr>
          <w:b/>
          <w:noProof/>
        </w:rPr>
        <w:t xml:space="preserve">тчика Бабушкина, дом 1, </w:t>
      </w:r>
      <w:r>
        <w:rPr>
          <w:b/>
          <w:noProof/>
        </w:rPr>
        <w:t>корп</w:t>
      </w:r>
      <w:r w:rsidRPr="00806D81">
        <w:rPr>
          <w:b/>
          <w:noProof/>
        </w:rPr>
        <w:t>. 3</w:t>
      </w:r>
      <w:r>
        <w:rPr>
          <w:b/>
        </w:rPr>
        <w:t xml:space="preserve">, этаж 2, помещ. </w:t>
      </w:r>
      <w:r>
        <w:rPr>
          <w:b/>
          <w:lang w:val="en-US"/>
        </w:rPr>
        <w:t>IX</w:t>
      </w:r>
      <w:r>
        <w:rPr>
          <w:b/>
        </w:rPr>
        <w:t>, комн. 23</w:t>
      </w:r>
    </w:p>
    <w:p w:rsidR="00D577F1" w:rsidRPr="00167C93" w:rsidRDefault="00B55096" w:rsidP="00D577F1">
      <w:pPr>
        <w:jc w:val="both"/>
      </w:pPr>
      <w:r w:rsidRPr="002A6F3C">
        <w:rPr>
          <w:u w:val="single"/>
        </w:rPr>
        <w:t>ИНН эмитента:</w:t>
      </w:r>
      <w:r w:rsidRPr="00167C93">
        <w:t xml:space="preserve"> </w:t>
      </w:r>
      <w:r w:rsidR="00167C93" w:rsidRPr="00806D81">
        <w:rPr>
          <w:b/>
          <w:color w:val="000000"/>
          <w:shd w:val="clear" w:color="auto" w:fill="FFFFFF"/>
        </w:rPr>
        <w:t>7716814300</w:t>
      </w:r>
      <w:r w:rsidRPr="00167C93">
        <w:t xml:space="preserve">, </w:t>
      </w:r>
      <w:r w:rsidRPr="002A6F3C">
        <w:rPr>
          <w:u w:val="single"/>
        </w:rPr>
        <w:t>КПП эмитента:</w:t>
      </w:r>
      <w:r w:rsidRPr="00167C93">
        <w:t xml:space="preserve"> </w:t>
      </w:r>
      <w:r w:rsidR="00167C93" w:rsidRPr="00806D81">
        <w:rPr>
          <w:b/>
          <w:color w:val="000000"/>
          <w:shd w:val="clear" w:color="auto" w:fill="FFFFFF"/>
        </w:rPr>
        <w:t>771601001</w:t>
      </w:r>
      <w:r w:rsidR="00167C93" w:rsidRPr="00167C93">
        <w:t>.</w:t>
      </w:r>
    </w:p>
    <w:p w:rsidR="00806D81" w:rsidRPr="002A6F3C" w:rsidRDefault="00B55096" w:rsidP="00806D81">
      <w:pPr>
        <w:rPr>
          <w:sz w:val="28"/>
          <w:szCs w:val="28"/>
          <w:u w:val="single"/>
        </w:rPr>
      </w:pPr>
      <w:r w:rsidRPr="002A6F3C">
        <w:rPr>
          <w:u w:val="single"/>
        </w:rPr>
        <w:t xml:space="preserve">Сведения о банке: </w:t>
      </w:r>
    </w:p>
    <w:p w:rsidR="00806D81" w:rsidRPr="00806D81" w:rsidRDefault="00806D81" w:rsidP="00806D81">
      <w:pPr>
        <w:rPr>
          <w:b/>
        </w:rPr>
      </w:pPr>
      <w:r w:rsidRPr="00806D81">
        <w:rPr>
          <w:b/>
        </w:rPr>
        <w:t>ПАО СБЕРБАНК Г. МОСКВА</w:t>
      </w:r>
    </w:p>
    <w:p w:rsidR="00806D81" w:rsidRPr="00806D81" w:rsidRDefault="00806D81" w:rsidP="00806D81">
      <w:pPr>
        <w:rPr>
          <w:b/>
        </w:rPr>
      </w:pPr>
      <w:r w:rsidRPr="00806D81">
        <w:rPr>
          <w:b/>
        </w:rPr>
        <w:t>Расчетный счет 407</w:t>
      </w:r>
      <w:r w:rsidRPr="00806D81">
        <w:rPr>
          <w:b/>
          <w:lang w:val="en-US"/>
        </w:rPr>
        <w:t> </w:t>
      </w:r>
      <w:r w:rsidRPr="00806D81">
        <w:rPr>
          <w:b/>
        </w:rPr>
        <w:t>028</w:t>
      </w:r>
      <w:r w:rsidRPr="00806D81">
        <w:rPr>
          <w:b/>
          <w:lang w:val="en-US"/>
        </w:rPr>
        <w:t> </w:t>
      </w:r>
      <w:r w:rsidRPr="00806D81">
        <w:rPr>
          <w:b/>
        </w:rPr>
        <w:t>103</w:t>
      </w:r>
      <w:r w:rsidRPr="00806D81">
        <w:rPr>
          <w:b/>
          <w:lang w:val="en-US"/>
        </w:rPr>
        <w:t> </w:t>
      </w:r>
      <w:r w:rsidRPr="00806D81">
        <w:rPr>
          <w:b/>
        </w:rPr>
        <w:t>380 0014 9601</w:t>
      </w:r>
    </w:p>
    <w:p w:rsidR="00806D81" w:rsidRPr="00806D81" w:rsidRDefault="00806D81" w:rsidP="00806D81">
      <w:pPr>
        <w:rPr>
          <w:b/>
        </w:rPr>
      </w:pPr>
      <w:r w:rsidRPr="00806D81">
        <w:rPr>
          <w:b/>
        </w:rPr>
        <w:t>БИК 044</w:t>
      </w:r>
      <w:r w:rsidRPr="00806D81">
        <w:rPr>
          <w:b/>
          <w:lang w:val="en-US"/>
        </w:rPr>
        <w:t> </w:t>
      </w:r>
      <w:r w:rsidRPr="00806D81">
        <w:rPr>
          <w:b/>
        </w:rPr>
        <w:t>525 225</w:t>
      </w:r>
      <w:bookmarkStart w:id="0" w:name="_GoBack"/>
      <w:bookmarkEnd w:id="0"/>
    </w:p>
    <w:p w:rsidR="00806D81" w:rsidRPr="00806D81" w:rsidRDefault="00806D81" w:rsidP="00806D81">
      <w:pPr>
        <w:pBdr>
          <w:bottom w:val="single" w:sz="4" w:space="1" w:color="auto"/>
        </w:pBdr>
        <w:rPr>
          <w:b/>
        </w:rPr>
      </w:pPr>
      <w:r w:rsidRPr="00806D81">
        <w:rPr>
          <w:b/>
        </w:rPr>
        <w:t>Корреспондентский счет 301</w:t>
      </w:r>
      <w:r w:rsidRPr="00806D81">
        <w:rPr>
          <w:b/>
          <w:lang w:val="en-US"/>
        </w:rPr>
        <w:t> </w:t>
      </w:r>
      <w:r w:rsidRPr="00806D81">
        <w:rPr>
          <w:b/>
        </w:rPr>
        <w:t>018</w:t>
      </w:r>
      <w:r w:rsidRPr="00806D81">
        <w:rPr>
          <w:b/>
          <w:lang w:val="en-US"/>
        </w:rPr>
        <w:t> </w:t>
      </w:r>
      <w:r w:rsidRPr="00806D81">
        <w:rPr>
          <w:b/>
        </w:rPr>
        <w:t>104</w:t>
      </w:r>
      <w:r w:rsidRPr="00806D81">
        <w:rPr>
          <w:b/>
          <w:lang w:val="en-US"/>
        </w:rPr>
        <w:t> </w:t>
      </w:r>
      <w:r w:rsidRPr="00806D81">
        <w:rPr>
          <w:b/>
        </w:rPr>
        <w:t>0000 0000 225</w:t>
      </w:r>
    </w:p>
    <w:p w:rsidR="00806D81" w:rsidRDefault="00806D81" w:rsidP="00D577F1">
      <w:pPr>
        <w:jc w:val="both"/>
        <w:rPr>
          <w:u w:val="single"/>
        </w:rPr>
      </w:pPr>
    </w:p>
    <w:p w:rsidR="00806D81" w:rsidRPr="00C22899" w:rsidRDefault="00806D81" w:rsidP="00C22899">
      <w:pPr>
        <w:pStyle w:val="a4"/>
        <w:rPr>
          <w:b/>
        </w:rPr>
      </w:pPr>
      <w:r w:rsidRPr="00C22899">
        <w:rPr>
          <w:b/>
        </w:rPr>
        <w:t>1. Общество обязано обеспечить акционерам доступ по их требованию к следующим документам:</w:t>
      </w:r>
    </w:p>
    <w:p w:rsidR="00806D81" w:rsidRDefault="00806D81" w:rsidP="00C22899">
      <w:pPr>
        <w:pStyle w:val="a4"/>
      </w:pPr>
      <w:r>
        <w:t>1) договор о создании общества, за исключением случая учреждения общества одним лицом, решение об учреждении общества, устав общества, а также внесенные в устав общества и зарегистрированные в установленном порядке изменения и дополнения;</w:t>
      </w:r>
    </w:p>
    <w:p w:rsidR="00806D81" w:rsidRDefault="00806D81" w:rsidP="00C22899">
      <w:pPr>
        <w:pStyle w:val="a4"/>
      </w:pPr>
      <w:r>
        <w:t>2) документ, подтверждающий государственную регистрацию общества;</w:t>
      </w:r>
    </w:p>
    <w:p w:rsidR="00806D81" w:rsidRDefault="00806D81" w:rsidP="00C22899">
      <w:pPr>
        <w:pStyle w:val="a4"/>
      </w:pPr>
      <w:r>
        <w:t>3) решение о выпуске (дополнительном выпуске) ценных бумаг, изменения в решение о выпуске (дополнительном выпуске) ценных бумаг, отчет об итогах выпуска (дополнительного выпуска) ценных бумаг, уведомление об итогах выпуска (дополнительного выпуска) ценных бумаг;</w:t>
      </w:r>
    </w:p>
    <w:p w:rsidR="00806D81" w:rsidRDefault="00806D81" w:rsidP="00C22899">
      <w:pPr>
        <w:pStyle w:val="a4"/>
      </w:pPr>
      <w:r>
        <w:t>4) утвержденные общим собранием акционеров внутренние документы общества, регулирующие деятельность его органов;</w:t>
      </w:r>
    </w:p>
    <w:p w:rsidR="00806D81" w:rsidRDefault="00806D81" w:rsidP="00C22899">
      <w:pPr>
        <w:pStyle w:val="a4"/>
      </w:pPr>
      <w:r>
        <w:t>5) положение о филиале или представительстве общества;</w:t>
      </w:r>
    </w:p>
    <w:p w:rsidR="00806D81" w:rsidRDefault="00806D81" w:rsidP="00C22899">
      <w:pPr>
        <w:pStyle w:val="a4"/>
      </w:pPr>
      <w:r>
        <w:t>6) годовые отчеты;</w:t>
      </w:r>
    </w:p>
    <w:p w:rsidR="00806D81" w:rsidRDefault="00806D81" w:rsidP="00C22899">
      <w:pPr>
        <w:pStyle w:val="a4"/>
      </w:pPr>
      <w:r>
        <w:t>7) годовая бухгалтерская (финансовая) отчетность и аудиторское заключение о ней;</w:t>
      </w:r>
    </w:p>
    <w:p w:rsidR="00806D81" w:rsidRDefault="00806D81" w:rsidP="00C22899">
      <w:pPr>
        <w:pStyle w:val="a4"/>
      </w:pPr>
      <w:r>
        <w:t>8) формируемые в соответствии с требованиями настоящего Федерального закона отчеты оценщиков в случаях выкупа акций обществом по требованию акционера;</w:t>
      </w:r>
    </w:p>
    <w:p w:rsidR="00806D81" w:rsidRPr="00C22899" w:rsidRDefault="00806D81" w:rsidP="00C22899">
      <w:pPr>
        <w:pStyle w:val="a4"/>
      </w:pPr>
      <w:r w:rsidRPr="00C22899">
        <w:t xml:space="preserve">9) документы, полученные обществом в соответствии с </w:t>
      </w:r>
      <w:hyperlink r:id="rId7" w:history="1">
        <w:r w:rsidRPr="00C22899">
          <w:t>главой XI.1</w:t>
        </w:r>
      </w:hyperlink>
      <w:r w:rsidRPr="00C22899">
        <w:t xml:space="preserve"> Федерального закона</w:t>
      </w:r>
      <w:r w:rsidR="00C22899" w:rsidRPr="00C22899">
        <w:t xml:space="preserve"> от 26.12.1995 № 208-ФЗ «Об акционерных обществах»</w:t>
      </w:r>
      <w:r w:rsidRPr="00C22899">
        <w:t>;</w:t>
      </w:r>
    </w:p>
    <w:p w:rsidR="00806D81" w:rsidRPr="00C22899" w:rsidRDefault="00806D81" w:rsidP="00C22899">
      <w:pPr>
        <w:pStyle w:val="a4"/>
      </w:pPr>
      <w:r w:rsidRPr="00C22899">
        <w:t>10) протоколы общих собраний акционеров;</w:t>
      </w:r>
    </w:p>
    <w:p w:rsidR="00806D81" w:rsidRPr="00C22899" w:rsidRDefault="00806D81" w:rsidP="00C22899">
      <w:pPr>
        <w:pStyle w:val="a4"/>
      </w:pPr>
      <w:r w:rsidRPr="00C22899">
        <w:t xml:space="preserve">11) </w:t>
      </w:r>
      <w:hyperlink r:id="rId8" w:history="1">
        <w:r w:rsidRPr="00C22899">
          <w:t>списки</w:t>
        </w:r>
      </w:hyperlink>
      <w:r w:rsidRPr="00C22899">
        <w:t xml:space="preserve"> аффилированных лиц общества;</w:t>
      </w:r>
    </w:p>
    <w:p w:rsidR="00806D81" w:rsidRDefault="00806D81" w:rsidP="00C22899">
      <w:pPr>
        <w:pStyle w:val="a4"/>
      </w:pPr>
      <w:r>
        <w:t>12) заключения ревизионной комиссии (ревизора) общества;</w:t>
      </w:r>
    </w:p>
    <w:p w:rsidR="00806D81" w:rsidRDefault="00806D81" w:rsidP="00C22899">
      <w:pPr>
        <w:pStyle w:val="a4"/>
      </w:pPr>
      <w:r>
        <w:t>13) проспекты ценных бумаг, ежеквартальные отчеты эмитента и иные документы, содержащие информацию, подлежащую опубликованию или раскрытию иным способом в соответствии с настоящим Федеральным законом и другими федеральными законами;</w:t>
      </w:r>
    </w:p>
    <w:p w:rsidR="00806D81" w:rsidRDefault="00806D81" w:rsidP="00C22899">
      <w:pPr>
        <w:pStyle w:val="a4"/>
      </w:pPr>
      <w:r>
        <w:t>14) уведомления о заключении акционерных соглашений, направленные обществу, а также списки лиц, заключивших такие соглашения;</w:t>
      </w:r>
    </w:p>
    <w:p w:rsidR="00806D81" w:rsidRDefault="00806D81" w:rsidP="00C22899">
      <w:pPr>
        <w:pStyle w:val="a4"/>
      </w:pPr>
      <w:r>
        <w:t>15) судебные решения и постановления по спорам, связанным с созданием общества, управлением им или участием в нем, а также судебные акты по таким спорам, в том числе определения о возбуждении арбитражным судом производства по делу и принятии искового заявления либо заявления об изменении основания или предмета ранее заявленного иска.</w:t>
      </w:r>
    </w:p>
    <w:p w:rsidR="00C22899" w:rsidRDefault="00C22899" w:rsidP="00C22899">
      <w:pPr>
        <w:pStyle w:val="a4"/>
      </w:pPr>
    </w:p>
    <w:p w:rsidR="00806D81" w:rsidRPr="00C22899" w:rsidRDefault="00806D81" w:rsidP="00C22899">
      <w:pPr>
        <w:pStyle w:val="a4"/>
        <w:rPr>
          <w:b/>
        </w:rPr>
      </w:pPr>
      <w:r w:rsidRPr="00C22899">
        <w:rPr>
          <w:b/>
        </w:rPr>
        <w:lastRenderedPageBreak/>
        <w:t>2. По требованию акционера (акционеров), владеющего не менее чем одним процентом голосующих акций общества, публичное общество обязано обеспечить доступ к следующим информации и документам:</w:t>
      </w:r>
    </w:p>
    <w:p w:rsidR="00806D81" w:rsidRDefault="00806D81" w:rsidP="00C22899">
      <w:pPr>
        <w:pStyle w:val="a4"/>
      </w:pPr>
      <w:r>
        <w:t>1) информация, касающаяся сделок (односторонних сделок), являющихся в соответствии с настоящим Федеральным законом крупными сделками и (или) сделками, в совершении которых имеется заинтересованность, в том числе вид, предмет, содержание и размер таких сделок, дата их совершения и срок исполнения обязательств по ним, сведения о принятии решения о получении согласия на совершение или о последующем одобрении таких сделок;</w:t>
      </w:r>
    </w:p>
    <w:p w:rsidR="00806D81" w:rsidRDefault="00806D81" w:rsidP="00C22899">
      <w:pPr>
        <w:pStyle w:val="a4"/>
      </w:pPr>
      <w:r>
        <w:t>2) протоколы заседаний совета директоров (наблюдательного совета) общества;</w:t>
      </w:r>
    </w:p>
    <w:p w:rsidR="00D577F1" w:rsidRDefault="00D577F1" w:rsidP="00C22899">
      <w:pPr>
        <w:pStyle w:val="a4"/>
      </w:pPr>
    </w:p>
    <w:p w:rsidR="00C22899" w:rsidRDefault="00C22899" w:rsidP="00C22899">
      <w:pPr>
        <w:pStyle w:val="a4"/>
        <w:rPr>
          <w:b/>
        </w:rPr>
      </w:pPr>
      <w:r>
        <w:rPr>
          <w:b/>
        </w:rPr>
        <w:t>3</w:t>
      </w:r>
      <w:r w:rsidRPr="00C22899">
        <w:rPr>
          <w:b/>
        </w:rPr>
        <w:t xml:space="preserve">. В требовании акционера (акционеров), владеющего менее чем 25 процентами голосующих акций общества, о предоставлении документов и информации, предусмотренных </w:t>
      </w:r>
      <w:hyperlink r:id="rId9" w:history="1">
        <w:r w:rsidRPr="00C22899">
          <w:rPr>
            <w:b/>
          </w:rPr>
          <w:t>пункт</w:t>
        </w:r>
        <w:r>
          <w:rPr>
            <w:b/>
          </w:rPr>
          <w:t>о</w:t>
        </w:r>
        <w:r w:rsidRPr="00C22899">
          <w:rPr>
            <w:b/>
          </w:rPr>
          <w:t>м 2</w:t>
        </w:r>
      </w:hyperlink>
      <w:r w:rsidRPr="00C22899">
        <w:rPr>
          <w:b/>
        </w:rPr>
        <w:t xml:space="preserve">, должна быть </w:t>
      </w:r>
      <w:hyperlink r:id="rId10" w:history="1">
        <w:r w:rsidRPr="00C22899">
          <w:rPr>
            <w:b/>
          </w:rPr>
          <w:t>указана</w:t>
        </w:r>
      </w:hyperlink>
      <w:r w:rsidRPr="00C22899">
        <w:rPr>
          <w:b/>
        </w:rPr>
        <w:t xml:space="preserve"> деловая цель, с которой запрашиваются документы.</w:t>
      </w:r>
    </w:p>
    <w:p w:rsidR="00C22899" w:rsidRDefault="00C22899" w:rsidP="00C22899">
      <w:pPr>
        <w:pStyle w:val="a4"/>
        <w:ind w:firstLine="708"/>
      </w:pPr>
      <w:r>
        <w:t xml:space="preserve">Под деловой целью понимается законный интерес акционера в получении сведений и документов, которые объективно необходимы и достаточны для надлежащей реализации прав акционера, предусмотренных настоящим Федеральным законом. </w:t>
      </w:r>
    </w:p>
    <w:p w:rsidR="00C22899" w:rsidRDefault="00C22899" w:rsidP="00C22899">
      <w:pPr>
        <w:pStyle w:val="a4"/>
        <w:ind w:firstLine="708"/>
      </w:pPr>
      <w:r>
        <w:t>Деловая цель не может считаться разумной, в частности если:</w:t>
      </w:r>
    </w:p>
    <w:p w:rsidR="00C22899" w:rsidRDefault="00C22899" w:rsidP="00C22899">
      <w:pPr>
        <w:pStyle w:val="a4"/>
      </w:pPr>
      <w:r>
        <w:t>1) общество обладает сведениями о фактических обстоятельствах, свидетельствующих о недобросовестности акционера;</w:t>
      </w:r>
    </w:p>
    <w:p w:rsidR="00C22899" w:rsidRDefault="00C22899" w:rsidP="00C22899">
      <w:pPr>
        <w:pStyle w:val="a4"/>
      </w:pPr>
      <w:r>
        <w:t>2) имеет место необоснованный интерес в получении акционером документов или информации;</w:t>
      </w:r>
    </w:p>
    <w:p w:rsidR="00C22899" w:rsidRDefault="00C22899" w:rsidP="00C22899">
      <w:pPr>
        <w:pStyle w:val="a4"/>
      </w:pPr>
      <w:r>
        <w:t>3) акционер является конкурентом общества либо аффилированным лицом конкурента и запрашиваемый им документ содержит конфиденциальную информацию, относящуюся к конкурентной сфере, и ее распространение может причинить вред коммерческим интересам общества.</w:t>
      </w:r>
    </w:p>
    <w:p w:rsidR="00C22899" w:rsidRDefault="00C22899" w:rsidP="00C22899">
      <w:pPr>
        <w:pStyle w:val="a4"/>
      </w:pPr>
    </w:p>
    <w:p w:rsidR="00C22899" w:rsidRPr="00C22899" w:rsidRDefault="00C22899" w:rsidP="00C22899">
      <w:pPr>
        <w:pStyle w:val="a4"/>
        <w:rPr>
          <w:b/>
        </w:rPr>
      </w:pPr>
      <w:r>
        <w:rPr>
          <w:b/>
        </w:rPr>
        <w:t>4</w:t>
      </w:r>
      <w:r w:rsidRPr="00C22899">
        <w:rPr>
          <w:b/>
        </w:rPr>
        <w:t>. По требованию акционера (акционеров), владеющего не менее чем 25 процентами голосующих акций общества, общество обязано обеспечить доступ к следующим документам:</w:t>
      </w:r>
    </w:p>
    <w:p w:rsidR="00C22899" w:rsidRDefault="00C22899" w:rsidP="00C22899">
      <w:pPr>
        <w:pStyle w:val="a4"/>
      </w:pPr>
      <w:r>
        <w:t>1) протоколы заседаний коллегиального исполнительного органа общества (правления, дирекции);</w:t>
      </w:r>
    </w:p>
    <w:p w:rsidR="00C22899" w:rsidRDefault="00C22899" w:rsidP="00C22899">
      <w:pPr>
        <w:pStyle w:val="a4"/>
      </w:pPr>
      <w:r>
        <w:t>2) документы бухгалтерского учета.</w:t>
      </w:r>
    </w:p>
    <w:p w:rsidR="00806D81" w:rsidRDefault="00806D81" w:rsidP="00C22899">
      <w:pPr>
        <w:pStyle w:val="a4"/>
      </w:pPr>
    </w:p>
    <w:p w:rsidR="00C22899" w:rsidRDefault="00C22899" w:rsidP="002A6F3C">
      <w:pPr>
        <w:autoSpaceDE w:val="0"/>
        <w:autoSpaceDN w:val="0"/>
        <w:adjustRightInd w:val="0"/>
        <w:ind w:firstLine="540"/>
        <w:jc w:val="both"/>
      </w:pPr>
      <w:r>
        <w:t>Документы</w:t>
      </w:r>
      <w:r w:rsidR="002A6F3C">
        <w:t xml:space="preserve"> предоставляются</w:t>
      </w:r>
      <w:r>
        <w:t xml:space="preserve"> обществом в течение </w:t>
      </w:r>
      <w:r w:rsidRPr="00C22899">
        <w:rPr>
          <w:b/>
        </w:rPr>
        <w:t>семи рабочих дней</w:t>
      </w:r>
      <w:r>
        <w:t xml:space="preserve"> со дня предъявления соответствующего требования для ознакомления в помещении исполнительного органа общества, если иное место не определено уставом общества либо внутренним документом, утвержденным общим собранием или советом директоров общества и опубликованным на его сайте в информационно-телекоммуникационной сети "Интернет". По требованию акционеров, имеющих право доступа к документам, предусмотренным </w:t>
      </w:r>
      <w:hyperlink r:id="rId11" w:history="1">
        <w:r w:rsidRPr="00C22899">
          <w:t>пунктами 1</w:t>
        </w:r>
      </w:hyperlink>
      <w:r w:rsidRPr="00C22899">
        <w:t xml:space="preserve"> - 4, обще</w:t>
      </w:r>
      <w:r>
        <w:t>ство обязано предоставить им копии указанных документов. Плата, взимаемая обществом за предоставление данных копий, не может превышать затраты на их изготовление и, если в требовании указано на необходимость их отправки по адресу, указанному акционером, соответствующие расходы на пересылку.</w:t>
      </w:r>
    </w:p>
    <w:p w:rsidR="00D577F1" w:rsidRPr="00806D81" w:rsidRDefault="00D577F1" w:rsidP="00C22899">
      <w:pPr>
        <w:autoSpaceDE w:val="0"/>
        <w:autoSpaceDN w:val="0"/>
        <w:adjustRightInd w:val="0"/>
        <w:ind w:firstLine="540"/>
        <w:jc w:val="both"/>
        <w:rPr>
          <w:b/>
        </w:rPr>
      </w:pPr>
      <w:r w:rsidRPr="00806D81">
        <w:rPr>
          <w:b/>
        </w:rPr>
        <w:t>Плата за изготовление копии одной страницы документа уст</w:t>
      </w:r>
      <w:r w:rsidR="002A6F3C">
        <w:rPr>
          <w:b/>
        </w:rPr>
        <w:t>ановлена Обществом в размере</w:t>
      </w:r>
      <w:r w:rsidR="00BC7A09" w:rsidRPr="00806D81">
        <w:rPr>
          <w:b/>
        </w:rPr>
        <w:t xml:space="preserve"> </w:t>
      </w:r>
      <w:r w:rsidR="00307DD6" w:rsidRPr="00806D81">
        <w:rPr>
          <w:b/>
        </w:rPr>
        <w:t>5</w:t>
      </w:r>
      <w:r w:rsidR="002A6F3C">
        <w:rPr>
          <w:b/>
        </w:rPr>
        <w:t xml:space="preserve"> (Пять)</w:t>
      </w:r>
      <w:r w:rsidR="00BC7A09" w:rsidRPr="00806D81">
        <w:rPr>
          <w:b/>
        </w:rPr>
        <w:t xml:space="preserve"> рубл</w:t>
      </w:r>
      <w:r w:rsidR="00806D81">
        <w:rPr>
          <w:b/>
        </w:rPr>
        <w:t>ей</w:t>
      </w:r>
      <w:r w:rsidR="009601E6" w:rsidRPr="00806D81">
        <w:rPr>
          <w:b/>
        </w:rPr>
        <w:t xml:space="preserve"> 00 копеек</w:t>
      </w:r>
      <w:r w:rsidRPr="00806D81">
        <w:rPr>
          <w:b/>
        </w:rPr>
        <w:t>.</w:t>
      </w:r>
    </w:p>
    <w:p w:rsidR="00D577F1" w:rsidRDefault="00D577F1"/>
    <w:p w:rsidR="003E1926" w:rsidRPr="002A6F3C" w:rsidRDefault="003E1926" w:rsidP="003E1926">
      <w:pPr>
        <w:autoSpaceDE w:val="0"/>
        <w:autoSpaceDN w:val="0"/>
        <w:adjustRightInd w:val="0"/>
        <w:jc w:val="both"/>
        <w:rPr>
          <w:b/>
        </w:rPr>
      </w:pPr>
      <w:r w:rsidRPr="002A6F3C">
        <w:rPr>
          <w:b/>
        </w:rPr>
        <w:t>Требование о предоставлении документов должно содержать:</w:t>
      </w:r>
    </w:p>
    <w:p w:rsidR="002A6F3C" w:rsidRDefault="002A6F3C" w:rsidP="002A6F3C">
      <w:pPr>
        <w:pStyle w:val="a4"/>
      </w:pPr>
      <w:r>
        <w:t xml:space="preserve">- сведения о фамилии, имени, отчестве (при наличии) физического лица или полное фирменное наименование и ОГРН (иной идентификационный номер в случае направления </w:t>
      </w:r>
      <w:r>
        <w:lastRenderedPageBreak/>
        <w:t>Требования иностранным юридическим лицом) акционера - юридического лица либо сведения, идентифицирующие иных правомочных лиц;</w:t>
      </w:r>
    </w:p>
    <w:p w:rsidR="002A6F3C" w:rsidRDefault="002A6F3C" w:rsidP="002A6F3C">
      <w:pPr>
        <w:pStyle w:val="a4"/>
      </w:pPr>
      <w:r>
        <w:t>- почтовый адрес для связи с правомочным лицом, от имени которого направлено Требование;</w:t>
      </w:r>
    </w:p>
    <w:p w:rsidR="002A6F3C" w:rsidRDefault="002A6F3C" w:rsidP="002A6F3C">
      <w:pPr>
        <w:pStyle w:val="a4"/>
      </w:pPr>
      <w:r>
        <w:t>- конкретизированный по видам и периоду создания перечень документов акционерного общества, подлежащих предоставлению;</w:t>
      </w:r>
    </w:p>
    <w:p w:rsidR="002A6F3C" w:rsidRDefault="002A6F3C" w:rsidP="002A6F3C">
      <w:pPr>
        <w:pStyle w:val="a4"/>
      </w:pPr>
      <w:r>
        <w:t>- форму предоставления документов акционерного общества;</w:t>
      </w:r>
    </w:p>
    <w:p w:rsidR="002A6F3C" w:rsidRDefault="002A6F3C" w:rsidP="002A6F3C">
      <w:pPr>
        <w:pStyle w:val="a4"/>
      </w:pPr>
      <w:r>
        <w:t>- в случае выбора в качестве формы предоставления документов акционерного общества получение копий документов - конкретный способ их получения (лично на руки в помещении исполнительного органа общества, почтой, курьерской службой, электронной почтой или иным способом, предусмотренным уставом акционерного общества или иными его внутренними документами);</w:t>
      </w:r>
    </w:p>
    <w:p w:rsidR="002A6F3C" w:rsidRDefault="002A6F3C" w:rsidP="002A6F3C">
      <w:pPr>
        <w:pStyle w:val="a4"/>
      </w:pPr>
      <w:r>
        <w:t>- в случае выбора в качестве формы предоставления документов акционерного общества получение копий документов - указание на необходимость их заверения (в случае если акционеру требуются заверенные копии);</w:t>
      </w:r>
    </w:p>
    <w:p w:rsidR="002A6F3C" w:rsidRDefault="002A6F3C" w:rsidP="002A6F3C">
      <w:pPr>
        <w:pStyle w:val="a4"/>
      </w:pPr>
      <w:r>
        <w:t>- в случае выбора в качестве формы предоставления документов акционерного общества ознакомление с такими документами - указание на возможность самостоятельного копирования документов акционерного общества (если правомочное лицо намерено осуществлять такое копирование);</w:t>
      </w:r>
    </w:p>
    <w:p w:rsidR="002A6F3C" w:rsidRDefault="002A6F3C" w:rsidP="002A6F3C">
      <w:pPr>
        <w:pStyle w:val="a4"/>
      </w:pPr>
      <w:r>
        <w:t>- дату подписания Требования и подпись правомочного лица.</w:t>
      </w:r>
    </w:p>
    <w:p w:rsidR="002A6F3C" w:rsidRDefault="002A6F3C" w:rsidP="002A6F3C">
      <w:pPr>
        <w:pStyle w:val="a4"/>
        <w:ind w:firstLine="708"/>
      </w:pPr>
      <w:r>
        <w:t>В Требовании могут содержаться дополнительные сведения, конкретизирующие документы акционерного общества, подлежащие предоставлению, а также форму их предоставления.</w:t>
      </w:r>
    </w:p>
    <w:p w:rsidR="00D577F1" w:rsidRDefault="00D577F1" w:rsidP="002A6F3C">
      <w:pPr>
        <w:pStyle w:val="a4"/>
      </w:pPr>
    </w:p>
    <w:sectPr w:rsidR="00D577F1" w:rsidSect="00E11403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53F6" w:rsidRDefault="00D953F6" w:rsidP="002A6F3C">
      <w:r>
        <w:separator/>
      </w:r>
    </w:p>
  </w:endnote>
  <w:endnote w:type="continuationSeparator" w:id="0">
    <w:p w:rsidR="00D953F6" w:rsidRDefault="00D953F6" w:rsidP="002A6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8998010"/>
      <w:docPartObj>
        <w:docPartGallery w:val="Page Numbers (Bottom of Page)"/>
        <w:docPartUnique/>
      </w:docPartObj>
    </w:sdtPr>
    <w:sdtEndPr/>
    <w:sdtContent>
      <w:p w:rsidR="002A6F3C" w:rsidRDefault="002A6F3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401B">
          <w:rPr>
            <w:noProof/>
          </w:rPr>
          <w:t>2</w:t>
        </w:r>
        <w:r>
          <w:fldChar w:fldCharType="end"/>
        </w:r>
      </w:p>
    </w:sdtContent>
  </w:sdt>
  <w:p w:rsidR="002A6F3C" w:rsidRDefault="002A6F3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53F6" w:rsidRDefault="00D953F6" w:rsidP="002A6F3C">
      <w:r>
        <w:separator/>
      </w:r>
    </w:p>
  </w:footnote>
  <w:footnote w:type="continuationSeparator" w:id="0">
    <w:p w:rsidR="00D953F6" w:rsidRDefault="00D953F6" w:rsidP="002A6F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327479"/>
    <w:multiLevelType w:val="hybridMultilevel"/>
    <w:tmpl w:val="39C6F0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7F1"/>
    <w:rsid w:val="00167C93"/>
    <w:rsid w:val="002222AC"/>
    <w:rsid w:val="002A6F3C"/>
    <w:rsid w:val="00307DD6"/>
    <w:rsid w:val="003118F2"/>
    <w:rsid w:val="00355930"/>
    <w:rsid w:val="00365A8F"/>
    <w:rsid w:val="003E1926"/>
    <w:rsid w:val="004257A2"/>
    <w:rsid w:val="004269EF"/>
    <w:rsid w:val="00450139"/>
    <w:rsid w:val="00510301"/>
    <w:rsid w:val="00586A0B"/>
    <w:rsid w:val="005F22F3"/>
    <w:rsid w:val="007A4B5D"/>
    <w:rsid w:val="00806D81"/>
    <w:rsid w:val="008916A8"/>
    <w:rsid w:val="009601E6"/>
    <w:rsid w:val="00A03D6E"/>
    <w:rsid w:val="00A2335E"/>
    <w:rsid w:val="00A909EE"/>
    <w:rsid w:val="00B55096"/>
    <w:rsid w:val="00BC7A09"/>
    <w:rsid w:val="00C11F5A"/>
    <w:rsid w:val="00C22899"/>
    <w:rsid w:val="00C30295"/>
    <w:rsid w:val="00C71A85"/>
    <w:rsid w:val="00D577F1"/>
    <w:rsid w:val="00D953F6"/>
    <w:rsid w:val="00DA7A6E"/>
    <w:rsid w:val="00DD7835"/>
    <w:rsid w:val="00DF4627"/>
    <w:rsid w:val="00E11403"/>
    <w:rsid w:val="00E4401B"/>
    <w:rsid w:val="00E7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A82A508-E69A-42D0-A38A-6DD25DD3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40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7DD6"/>
    <w:pPr>
      <w:ind w:left="720"/>
      <w:contextualSpacing/>
    </w:pPr>
  </w:style>
  <w:style w:type="paragraph" w:styleId="a4">
    <w:name w:val="No Spacing"/>
    <w:uiPriority w:val="1"/>
    <w:qFormat/>
    <w:rsid w:val="00C22899"/>
    <w:rPr>
      <w:sz w:val="24"/>
      <w:szCs w:val="24"/>
    </w:rPr>
  </w:style>
  <w:style w:type="paragraph" w:styleId="a5">
    <w:name w:val="header"/>
    <w:basedOn w:val="a"/>
    <w:link w:val="a6"/>
    <w:unhideWhenUsed/>
    <w:rsid w:val="002A6F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2A6F3C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A6F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A6F3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8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06433">
          <w:marLeft w:val="2520"/>
          <w:marRight w:val="30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1538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15925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06113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E5DFC3"/>
                        <w:left w:val="single" w:sz="4" w:space="0" w:color="E5DFC3"/>
                        <w:bottom w:val="single" w:sz="4" w:space="0" w:color="FFFFFF"/>
                        <w:right w:val="single" w:sz="4" w:space="0" w:color="E5DFC3"/>
                      </w:divBdr>
                    </w:div>
                  </w:divsChild>
                </w:div>
              </w:divsChild>
            </w:div>
          </w:divsChild>
        </w:div>
      </w:divsChild>
    </w:div>
    <w:div w:id="3902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97569">
          <w:marLeft w:val="2520"/>
          <w:marRight w:val="30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5339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55162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80940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E5DFC3"/>
                        <w:left w:val="single" w:sz="4" w:space="0" w:color="E5DFC3"/>
                        <w:bottom w:val="single" w:sz="4" w:space="0" w:color="FFFFFF"/>
                        <w:right w:val="single" w:sz="4" w:space="0" w:color="E5DFC3"/>
                      </w:divBdr>
                    </w:div>
                  </w:divsChild>
                </w:div>
              </w:divsChild>
            </w:div>
          </w:divsChild>
        </w:div>
      </w:divsChild>
    </w:div>
    <w:div w:id="5108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5364">
          <w:marLeft w:val="2520"/>
          <w:marRight w:val="30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8967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42307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99418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E5DFC3"/>
                        <w:left w:val="single" w:sz="4" w:space="0" w:color="E5DFC3"/>
                        <w:bottom w:val="single" w:sz="4" w:space="0" w:color="FFFFFF"/>
                        <w:right w:val="single" w:sz="4" w:space="0" w:color="E5DFC3"/>
                      </w:divBdr>
                    </w:div>
                  </w:divsChild>
                </w:div>
              </w:divsChild>
            </w:div>
          </w:divsChild>
        </w:div>
      </w:divsChild>
    </w:div>
    <w:div w:id="9666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97307">
          <w:marLeft w:val="2520"/>
          <w:marRight w:val="30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7987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85509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889847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E5DFC3"/>
                        <w:left w:val="single" w:sz="4" w:space="0" w:color="E5DFC3"/>
                        <w:bottom w:val="single" w:sz="4" w:space="0" w:color="FFFFFF"/>
                        <w:right w:val="single" w:sz="4" w:space="0" w:color="E5DFC3"/>
                      </w:divBdr>
                    </w:div>
                  </w:divsChild>
                </w:div>
              </w:divsChild>
            </w:div>
          </w:divsChild>
        </w:div>
      </w:divsChild>
    </w:div>
    <w:div w:id="12916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52097">
          <w:marLeft w:val="2520"/>
          <w:marRight w:val="30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8639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20983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3962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E5DFC3"/>
                        <w:left w:val="single" w:sz="4" w:space="0" w:color="E5DFC3"/>
                        <w:bottom w:val="single" w:sz="4" w:space="0" w:color="FFFFFF"/>
                        <w:right w:val="single" w:sz="4" w:space="0" w:color="E5DFC3"/>
                      </w:divBdr>
                    </w:div>
                  </w:divsChild>
                </w:div>
              </w:divsChild>
            </w:div>
          </w:divsChild>
        </w:div>
      </w:divsChild>
    </w:div>
    <w:div w:id="13559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748">
          <w:marLeft w:val="2520"/>
          <w:marRight w:val="30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24571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67104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522716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E5DFC3"/>
                        <w:left w:val="single" w:sz="4" w:space="0" w:color="E5DFC3"/>
                        <w:bottom w:val="single" w:sz="4" w:space="0" w:color="FFFFFF"/>
                        <w:right w:val="single" w:sz="4" w:space="0" w:color="E5DFC3"/>
                      </w:divBdr>
                    </w:div>
                  </w:divsChild>
                </w:div>
              </w:divsChild>
            </w:div>
          </w:divsChild>
        </w:div>
      </w:divsChild>
    </w:div>
    <w:div w:id="14680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85734">
          <w:marLeft w:val="2520"/>
          <w:marRight w:val="30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33340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2052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259337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E5DFC3"/>
                        <w:left w:val="single" w:sz="4" w:space="0" w:color="E5DFC3"/>
                        <w:bottom w:val="single" w:sz="4" w:space="0" w:color="FFFFFF"/>
                        <w:right w:val="single" w:sz="4" w:space="0" w:color="E5DFC3"/>
                      </w:divBdr>
                    </w:div>
                  </w:divsChild>
                </w:div>
              </w:divsChild>
            </w:div>
          </w:divsChild>
        </w:div>
      </w:divsChild>
    </w:div>
    <w:div w:id="18697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2899">
          <w:marLeft w:val="2520"/>
          <w:marRight w:val="30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13929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7559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547931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E5DFC3"/>
                        <w:left w:val="single" w:sz="4" w:space="0" w:color="E5DFC3"/>
                        <w:bottom w:val="single" w:sz="4" w:space="0" w:color="FFFFFF"/>
                        <w:right w:val="single" w:sz="4" w:space="0" w:color="E5DFC3"/>
                      </w:divBdr>
                    </w:div>
                  </w:divsChild>
                </w:div>
              </w:divsChild>
            </w:div>
          </w:divsChild>
        </w:div>
      </w:divsChild>
    </w:div>
    <w:div w:id="21110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11793">
          <w:marLeft w:val="2520"/>
          <w:marRight w:val="30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4761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46770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555874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E5DFC3"/>
                        <w:left w:val="single" w:sz="4" w:space="0" w:color="E5DFC3"/>
                        <w:bottom w:val="single" w:sz="4" w:space="0" w:color="FFFFFF"/>
                        <w:right w:val="single" w:sz="4" w:space="0" w:color="E5DFC3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EEAD7DC1500ED680DD39CBC3552C17AFC7850F0B8295F4203F65E04ECDF7017CC76C37B3C849F44C4yE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EEAD7DC1500ED680DD39CBC3552C17AFC7956FEB8255F4203F65E04ECDF7017CC76C37B3C849948C4y4K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D1EC0FD3126D79B67B4865FA4EB38CB32AD7953A12C0C44DC827DE1950DFEBE807D7C2FBB093643R508K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01B3D32BF3B66FCCB5AA4C83E56344622336BBEE22550AB16C051A01139468B8133B9A851F3EB4F5VFzA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1B3D32BF3B66FCCB5AA4C83E5634462203EB9ED28590AB16C051A01139468B8133B9A851F3FB0F2VFz9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1175</Words>
  <Characters>6699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</dc:creator>
  <cp:lastModifiedBy>Марусова Лариса</cp:lastModifiedBy>
  <cp:revision>2</cp:revision>
  <dcterms:created xsi:type="dcterms:W3CDTF">2019-07-29T10:47:00Z</dcterms:created>
  <dcterms:modified xsi:type="dcterms:W3CDTF">2019-07-29T10:47:00Z</dcterms:modified>
</cp:coreProperties>
</file>